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6F" w:rsidRDefault="00E8336F" w:rsidP="00E8336F">
      <w:pPr>
        <w:jc w:val="center"/>
        <w:rPr>
          <w:b/>
        </w:rPr>
      </w:pPr>
    </w:p>
    <w:p w:rsidR="00E8336F" w:rsidRDefault="00E8336F" w:rsidP="00E8336F">
      <w:pPr>
        <w:jc w:val="center"/>
        <w:rPr>
          <w:b/>
        </w:rPr>
      </w:pPr>
    </w:p>
    <w:p w:rsidR="00E8336F" w:rsidRPr="009C603A" w:rsidRDefault="00E8336F" w:rsidP="00E8336F">
      <w:pPr>
        <w:ind w:firstLine="1701"/>
        <w:rPr>
          <w:b/>
          <w:sz w:val="28"/>
        </w:rPr>
      </w:pPr>
      <w:r w:rsidRPr="009C603A">
        <w:rPr>
          <w:b/>
          <w:sz w:val="28"/>
        </w:rPr>
        <w:t xml:space="preserve">Processo nº: </w:t>
      </w:r>
      <w:r>
        <w:rPr>
          <w:b/>
          <w:sz w:val="28"/>
        </w:rPr>
        <w:t>23074.000986/2017-14</w:t>
      </w:r>
    </w:p>
    <w:p w:rsidR="00E8336F" w:rsidRDefault="00E8336F" w:rsidP="00E8336F">
      <w:pPr>
        <w:jc w:val="center"/>
        <w:rPr>
          <w:b/>
        </w:rPr>
      </w:pPr>
    </w:p>
    <w:p w:rsidR="00E8336F" w:rsidRDefault="00E8336F" w:rsidP="00E8336F">
      <w:pPr>
        <w:jc w:val="center"/>
        <w:rPr>
          <w:b/>
        </w:rPr>
      </w:pPr>
    </w:p>
    <w:p w:rsidR="00E8336F" w:rsidRDefault="00E8336F" w:rsidP="00E8336F">
      <w:pPr>
        <w:jc w:val="center"/>
        <w:rPr>
          <w:b/>
        </w:rPr>
      </w:pPr>
    </w:p>
    <w:p w:rsidR="00E8336F" w:rsidRDefault="00E8336F" w:rsidP="00E8336F">
      <w:pPr>
        <w:jc w:val="center"/>
        <w:rPr>
          <w:b/>
        </w:rPr>
      </w:pPr>
    </w:p>
    <w:p w:rsidR="00E8336F" w:rsidRDefault="00E8336F" w:rsidP="00E8336F">
      <w:pPr>
        <w:jc w:val="center"/>
        <w:rPr>
          <w:b/>
        </w:rPr>
      </w:pPr>
    </w:p>
    <w:p w:rsidR="00E8336F" w:rsidRDefault="00E8336F" w:rsidP="00E8336F">
      <w:pPr>
        <w:jc w:val="center"/>
        <w:rPr>
          <w:b/>
        </w:rPr>
      </w:pPr>
    </w:p>
    <w:p w:rsidR="00E8336F" w:rsidRDefault="00E8336F" w:rsidP="00E8336F">
      <w:pPr>
        <w:jc w:val="center"/>
        <w:rPr>
          <w:b/>
          <w:sz w:val="40"/>
        </w:rPr>
      </w:pPr>
      <w:r w:rsidRPr="00A971E4">
        <w:rPr>
          <w:b/>
          <w:sz w:val="40"/>
        </w:rPr>
        <w:t>F O L H A D E D E S P A C H O</w:t>
      </w:r>
    </w:p>
    <w:p w:rsidR="00E8336F" w:rsidRDefault="00E8336F" w:rsidP="00E8336F">
      <w:pPr>
        <w:jc w:val="center"/>
        <w:rPr>
          <w:b/>
          <w:sz w:val="40"/>
        </w:rPr>
      </w:pPr>
    </w:p>
    <w:p w:rsidR="00E8336F" w:rsidRDefault="00E8336F" w:rsidP="00E8336F">
      <w:pPr>
        <w:jc w:val="center"/>
        <w:rPr>
          <w:b/>
          <w:sz w:val="40"/>
        </w:rPr>
      </w:pPr>
    </w:p>
    <w:p w:rsidR="00E8336F" w:rsidRDefault="00E8336F" w:rsidP="00E8336F">
      <w:pPr>
        <w:jc w:val="center"/>
        <w:rPr>
          <w:b/>
          <w:sz w:val="40"/>
        </w:rPr>
      </w:pPr>
    </w:p>
    <w:p w:rsidR="00E8336F" w:rsidRPr="00CC1085" w:rsidRDefault="00E8336F" w:rsidP="00E8336F">
      <w:pPr>
        <w:ind w:left="1701"/>
        <w:jc w:val="both"/>
        <w:rPr>
          <w:sz w:val="32"/>
          <w:szCs w:val="32"/>
        </w:rPr>
      </w:pPr>
      <w:r w:rsidRPr="00CC1085">
        <w:rPr>
          <w:sz w:val="32"/>
          <w:szCs w:val="32"/>
        </w:rPr>
        <w:t xml:space="preserve">Encaminhem-se os autos para a Ordenadora de Despesas </w:t>
      </w:r>
      <w:proofErr w:type="gramStart"/>
      <w:r w:rsidRPr="00CC1085">
        <w:rPr>
          <w:sz w:val="32"/>
          <w:szCs w:val="32"/>
        </w:rPr>
        <w:t xml:space="preserve">do CCHSA </w:t>
      </w:r>
      <w:r>
        <w:rPr>
          <w:sz w:val="32"/>
          <w:szCs w:val="32"/>
        </w:rPr>
        <w:t>apreciar</w:t>
      </w:r>
      <w:proofErr w:type="gramEnd"/>
      <w:r>
        <w:rPr>
          <w:sz w:val="32"/>
          <w:szCs w:val="32"/>
        </w:rPr>
        <w:t xml:space="preserve"> o Relatório do Processo de Licitação, referente ao Pregão nº XXXX, </w:t>
      </w:r>
      <w:r w:rsidRPr="00CC1085">
        <w:rPr>
          <w:sz w:val="32"/>
          <w:szCs w:val="32"/>
        </w:rPr>
        <w:t>e</w:t>
      </w:r>
      <w:r>
        <w:rPr>
          <w:sz w:val="32"/>
          <w:szCs w:val="32"/>
        </w:rPr>
        <w:t>,</w:t>
      </w:r>
      <w:r w:rsidRPr="00CC108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sua </w:t>
      </w:r>
      <w:r w:rsidRPr="00CC1085">
        <w:rPr>
          <w:sz w:val="32"/>
          <w:szCs w:val="32"/>
        </w:rPr>
        <w:t xml:space="preserve">consequente </w:t>
      </w:r>
      <w:r>
        <w:rPr>
          <w:sz w:val="32"/>
          <w:szCs w:val="32"/>
        </w:rPr>
        <w:t>Homologação.</w:t>
      </w:r>
    </w:p>
    <w:p w:rsidR="00E8336F" w:rsidRDefault="00E8336F" w:rsidP="00E8336F">
      <w:pPr>
        <w:jc w:val="both"/>
        <w:rPr>
          <w:b/>
          <w:sz w:val="32"/>
          <w:szCs w:val="32"/>
        </w:rPr>
      </w:pPr>
    </w:p>
    <w:p w:rsidR="00E8336F" w:rsidRPr="00A971E4" w:rsidRDefault="00E8336F" w:rsidP="00E8336F">
      <w:pPr>
        <w:jc w:val="both"/>
        <w:rPr>
          <w:b/>
          <w:sz w:val="32"/>
          <w:szCs w:val="32"/>
        </w:rPr>
      </w:pPr>
    </w:p>
    <w:p w:rsidR="00E8336F" w:rsidRDefault="00E8336F" w:rsidP="00E8336F">
      <w:pPr>
        <w:jc w:val="center"/>
        <w:rPr>
          <w:b/>
        </w:rPr>
      </w:pPr>
      <w:r w:rsidRPr="00F53A25">
        <w:rPr>
          <w:b/>
        </w:rPr>
        <w:t>Bananeiras, XX de XXXXXX de 2017.</w:t>
      </w:r>
    </w:p>
    <w:p w:rsidR="00E8336F" w:rsidRDefault="00E8336F" w:rsidP="00E8336F">
      <w:pPr>
        <w:jc w:val="center"/>
        <w:rPr>
          <w:b/>
        </w:rPr>
      </w:pPr>
    </w:p>
    <w:p w:rsidR="00E8336F" w:rsidRDefault="00E8336F" w:rsidP="00E8336F">
      <w:pPr>
        <w:jc w:val="center"/>
        <w:rPr>
          <w:b/>
        </w:rPr>
      </w:pPr>
    </w:p>
    <w:p w:rsidR="00E8336F" w:rsidRDefault="00E8336F" w:rsidP="00E8336F">
      <w:pPr>
        <w:jc w:val="center"/>
        <w:rPr>
          <w:b/>
        </w:rPr>
      </w:pPr>
    </w:p>
    <w:p w:rsidR="00E8336F" w:rsidRPr="00F53A25" w:rsidRDefault="00E8336F" w:rsidP="00E8336F">
      <w:pPr>
        <w:jc w:val="center"/>
        <w:rPr>
          <w:b/>
        </w:rPr>
      </w:pPr>
    </w:p>
    <w:p w:rsidR="00E8336F" w:rsidRPr="00F53A25" w:rsidRDefault="00E8336F" w:rsidP="00E8336F">
      <w:pPr>
        <w:jc w:val="center"/>
        <w:rPr>
          <w:b/>
        </w:rPr>
      </w:pPr>
      <w:r w:rsidRPr="00F53A25">
        <w:rPr>
          <w:b/>
        </w:rPr>
        <w:t>Fulano de Tal</w:t>
      </w:r>
    </w:p>
    <w:p w:rsidR="00E8336F" w:rsidRPr="00F53A25" w:rsidRDefault="00E8336F" w:rsidP="00E8336F">
      <w:pPr>
        <w:jc w:val="center"/>
        <w:rPr>
          <w:b/>
        </w:rPr>
      </w:pPr>
      <w:r w:rsidRPr="00F53A25">
        <w:rPr>
          <w:b/>
        </w:rPr>
        <w:t xml:space="preserve">Presidente da </w:t>
      </w:r>
      <w:r>
        <w:rPr>
          <w:b/>
        </w:rPr>
        <w:t>CPL</w:t>
      </w:r>
    </w:p>
    <w:p w:rsidR="00E8336F" w:rsidRPr="00F53A25" w:rsidRDefault="00E8336F" w:rsidP="00E8336F">
      <w:pPr>
        <w:jc w:val="center"/>
        <w:rPr>
          <w:b/>
        </w:rPr>
      </w:pPr>
      <w:r w:rsidRPr="00F53A25">
        <w:rPr>
          <w:b/>
        </w:rPr>
        <w:t xml:space="preserve">Mat. SIAPE Nº </w:t>
      </w:r>
    </w:p>
    <w:p w:rsidR="00E8336F" w:rsidRDefault="00E8336F" w:rsidP="00E8336F"/>
    <w:p w:rsidR="00E8336F" w:rsidRDefault="00E8336F" w:rsidP="00E8336F"/>
    <w:p w:rsidR="00E8336F" w:rsidRDefault="00E8336F" w:rsidP="00E8336F"/>
    <w:p w:rsidR="00E8336F" w:rsidRDefault="00E8336F" w:rsidP="00E8336F"/>
    <w:p w:rsidR="00341A78" w:rsidRDefault="00341A78"/>
    <w:sectPr w:rsidR="00341A78" w:rsidSect="00017F60">
      <w:headerReference w:type="even" r:id="rId5"/>
      <w:footerReference w:type="default" r:id="rId6"/>
      <w:headerReference w:type="first" r:id="rId7"/>
      <w:footerReference w:type="first" r:id="rId8"/>
      <w:pgSz w:w="11906" w:h="16838"/>
      <w:pgMar w:top="1985" w:right="1558" w:bottom="709" w:left="1134" w:header="851" w:footer="1247" w:gutter="0"/>
      <w:cols w:space="720"/>
      <w:titlePg/>
      <w:docGrid w:linePitch="326" w:charSpace="214742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060577" w:rsidRDefault="00E8336F" w:rsidP="00017F60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Pr="00060577">
      <w:rPr>
        <w:rFonts w:ascii="Arial" w:hAnsi="Arial" w:cs="Arial"/>
        <w:sz w:val="21"/>
        <w:szCs w:val="21"/>
      </w:rPr>
      <w:fldChar w:fldCharType="end"/>
    </w:r>
  </w:p>
  <w:p w:rsidR="00017F60" w:rsidRDefault="00E8336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E8336F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5611495</wp:posOffset>
          </wp:positionH>
          <wp:positionV relativeFrom="paragraph">
            <wp:posOffset>66040</wp:posOffset>
          </wp:positionV>
          <wp:extent cx="845185" cy="525780"/>
          <wp:effectExtent l="0" t="0" r="0" b="0"/>
          <wp:wrapThrough wrapText="bothSides">
            <wp:wrapPolygon edited="0">
              <wp:start x="8276" y="0"/>
              <wp:lineTo x="974" y="4696"/>
              <wp:lineTo x="2434" y="14870"/>
              <wp:lineTo x="6329" y="21130"/>
              <wp:lineTo x="7790" y="21130"/>
              <wp:lineTo x="13632" y="21130"/>
              <wp:lineTo x="16066" y="21130"/>
              <wp:lineTo x="18500" y="16435"/>
              <wp:lineTo x="17527" y="12522"/>
              <wp:lineTo x="20448" y="5478"/>
              <wp:lineTo x="19474" y="2348"/>
              <wp:lineTo x="13145" y="0"/>
              <wp:lineTo x="8276" y="0"/>
            </wp:wrapPolygon>
          </wp:wrapThrough>
          <wp:docPr id="13" name="Imagem 1" descr="C:\Users\Usuário\Pictures\cch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Pictures\cch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.7pt;margin-top:-.25pt;width:493.15pt;height:.05pt;z-index:251666432;mso-position-horizontal-relative:text;mso-position-vertical-relative:text" o:connectortype="straight" strokeweight="1pt"/>
      </w:pict>
    </w: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57150</wp:posOffset>
          </wp:positionV>
          <wp:extent cx="523240" cy="534670"/>
          <wp:effectExtent l="19050" t="0" r="0" b="0"/>
          <wp:wrapThrough wrapText="bothSides">
            <wp:wrapPolygon edited="0">
              <wp:start x="-786" y="0"/>
              <wp:lineTo x="-786" y="20779"/>
              <wp:lineTo x="21233" y="20779"/>
              <wp:lineTo x="21233" y="0"/>
              <wp:lineTo x="-786" y="0"/>
            </wp:wrapPolygon>
          </wp:wrapThrough>
          <wp:docPr id="14" name="Imagem 1" descr="simbolo-do-c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do-cav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324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E8336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182F91" w:rsidRDefault="00E8336F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Figura1" o:spid="_x0000_s1026" type="#_x0000_t75" style="position:absolute;left:0;text-align:left;margin-left:441.35pt;margin-top:-6.45pt;width:36.8pt;height:52.6pt;z-index:251663360;visibility:visible" filled="t">
          <v:imagedata r:id="rId1" o:title=""/>
          <w10:wrap type="topAndBottom"/>
        </v:shape>
      </w:pict>
    </w:r>
    <w:r>
      <w:rPr>
        <w:rFonts w:asciiTheme="majorHAnsi" w:hAnsiTheme="majorHAnsi"/>
        <w:b/>
        <w:bCs/>
        <w:noProof/>
        <w:sz w:val="20"/>
      </w:rPr>
      <w:pict>
        <v:shape id="Figura2" o:spid="_x0000_s1027" type="#_x0000_t75" style="position:absolute;left:0;text-align:left;margin-left:10.15pt;margin-top:-3pt;width:49.9pt;height:49.15pt;z-index:251664384;visibility:visible" filled="t">
          <v:imagedata r:id="rId2" o:title=""/>
          <w10:wrap type="topAndBottom"/>
        </v:shape>
      </w:pict>
    </w:r>
    <w:r w:rsidRPr="00182F91">
      <w:rPr>
        <w:rFonts w:asciiTheme="majorHAnsi" w:hAnsiTheme="majorHAnsi"/>
        <w:b/>
        <w:bCs/>
        <w:sz w:val="20"/>
      </w:rPr>
      <w:t>UNIVERSIDADE FEDERAL DA PARAÍBA</w:t>
    </w:r>
  </w:p>
  <w:p w:rsidR="00017F60" w:rsidRDefault="00E8336F" w:rsidP="00017F60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 xml:space="preserve">CENTRO DE CIÊNCIAS HUMANAS, SOCIAIS E </w:t>
    </w:r>
    <w:proofErr w:type="gramStart"/>
    <w:r w:rsidRPr="00182F91">
      <w:rPr>
        <w:rFonts w:asciiTheme="majorHAnsi" w:hAnsiTheme="majorHAnsi"/>
        <w:b/>
        <w:bCs/>
        <w:sz w:val="20"/>
      </w:rPr>
      <w:t>AGRÁRIAS</w:t>
    </w:r>
    <w:proofErr w:type="gramEnd"/>
  </w:p>
  <w:p w:rsidR="00017F60" w:rsidRPr="00182F91" w:rsidRDefault="00E8336F" w:rsidP="00017F60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>CAMPUS III – BANANEIRAS – PB</w:t>
    </w:r>
  </w:p>
  <w:p w:rsidR="00017F60" w:rsidRPr="00182F91" w:rsidRDefault="00E8336F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sz w:val="20"/>
      </w:rPr>
      <w:t xml:space="preserve">COMISSÃO PERMANENTE DE </w:t>
    </w:r>
    <w:r>
      <w:rPr>
        <w:rFonts w:asciiTheme="majorHAnsi" w:hAnsiTheme="majorHAnsi"/>
        <w:b/>
        <w:bCs/>
        <w:sz w:val="20"/>
      </w:rPr>
      <w:t>LICITAÇÃO - CPL</w:t>
    </w:r>
  </w:p>
  <w:p w:rsidR="00017F60" w:rsidRDefault="00E8336F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.7pt;margin-top:13.1pt;width:463.95pt;height:0;z-index:251665408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compat/>
  <w:rsids>
    <w:rsidRoot w:val="00E8336F"/>
    <w:rsid w:val="000F0825"/>
    <w:rsid w:val="00226E76"/>
    <w:rsid w:val="00341A78"/>
    <w:rsid w:val="00E8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6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E8336F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E8336F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E8336F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E8336F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E8336F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2017-12-21T14:24:00Z</dcterms:created>
  <dcterms:modified xsi:type="dcterms:W3CDTF">2017-12-21T14:27:00Z</dcterms:modified>
</cp:coreProperties>
</file>